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37" w:rsidRDefault="00E43A3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3A5A71" w:rsidRPr="00803504" w:rsidRDefault="00605AF1" w:rsidP="00195D87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Nikole Gučetića 1</w:t>
      </w:r>
      <w:r w:rsidR="003A5A71" w:rsidRPr="00803504">
        <w:rPr>
          <w:rFonts w:cstheme="minorHAnsi"/>
          <w:sz w:val="20"/>
          <w:szCs w:val="20"/>
          <w:lang w:eastAsia="hr-HR"/>
        </w:rPr>
        <w:t>, Dubrovnik</w:t>
      </w:r>
    </w:p>
    <w:p w:rsidR="00195D87" w:rsidRPr="00803504" w:rsidRDefault="00195D8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BB0FA8">
        <w:rPr>
          <w:rFonts w:cstheme="minorHAnsi"/>
          <w:sz w:val="20"/>
          <w:szCs w:val="20"/>
          <w:lang w:eastAsia="hr-HR"/>
        </w:rPr>
        <w:t>112-0</w:t>
      </w:r>
      <w:r w:rsidR="00E856DB">
        <w:rPr>
          <w:rFonts w:cstheme="minorHAnsi"/>
          <w:sz w:val="20"/>
          <w:szCs w:val="20"/>
          <w:lang w:eastAsia="hr-HR"/>
        </w:rPr>
        <w:t>4</w:t>
      </w:r>
      <w:r w:rsidR="00BB0FA8">
        <w:rPr>
          <w:rFonts w:cstheme="minorHAnsi"/>
          <w:sz w:val="20"/>
          <w:szCs w:val="20"/>
          <w:lang w:eastAsia="hr-HR"/>
        </w:rPr>
        <w:t>/2</w:t>
      </w:r>
      <w:r w:rsidR="00605AF1">
        <w:rPr>
          <w:rFonts w:cstheme="minorHAnsi"/>
          <w:sz w:val="20"/>
          <w:szCs w:val="20"/>
          <w:lang w:eastAsia="hr-HR"/>
        </w:rPr>
        <w:t>4</w:t>
      </w:r>
      <w:r w:rsidR="00BB0FA8">
        <w:rPr>
          <w:rFonts w:cstheme="minorHAnsi"/>
          <w:sz w:val="20"/>
          <w:szCs w:val="20"/>
          <w:lang w:eastAsia="hr-HR"/>
        </w:rPr>
        <w:t>-0</w:t>
      </w:r>
      <w:r w:rsidR="00E856DB">
        <w:rPr>
          <w:rFonts w:cstheme="minorHAnsi"/>
          <w:sz w:val="20"/>
          <w:szCs w:val="20"/>
          <w:lang w:eastAsia="hr-HR"/>
        </w:rPr>
        <w:t>1</w:t>
      </w:r>
      <w:r w:rsidR="00BB0FA8">
        <w:rPr>
          <w:rFonts w:cstheme="minorHAnsi"/>
          <w:sz w:val="20"/>
          <w:szCs w:val="20"/>
          <w:lang w:eastAsia="hr-HR"/>
        </w:rPr>
        <w:t>/</w:t>
      </w:r>
      <w:r w:rsidR="00605AF1">
        <w:rPr>
          <w:rFonts w:cstheme="minorHAnsi"/>
          <w:sz w:val="20"/>
          <w:szCs w:val="20"/>
          <w:lang w:eastAsia="hr-HR"/>
        </w:rPr>
        <w:t>01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605AF1">
        <w:rPr>
          <w:rFonts w:cstheme="minorHAnsi"/>
          <w:sz w:val="20"/>
          <w:szCs w:val="20"/>
          <w:lang w:eastAsia="hr-HR"/>
        </w:rPr>
        <w:t>2117-1-130-01-24</w:t>
      </w:r>
      <w:r w:rsidR="00EA49FC">
        <w:rPr>
          <w:rFonts w:cstheme="minorHAnsi"/>
          <w:sz w:val="20"/>
          <w:szCs w:val="20"/>
          <w:lang w:eastAsia="hr-HR"/>
        </w:rPr>
        <w:t>-0</w:t>
      </w:r>
      <w:r w:rsidR="00605AF1">
        <w:rPr>
          <w:rFonts w:cstheme="minorHAnsi"/>
          <w:sz w:val="20"/>
          <w:szCs w:val="20"/>
          <w:lang w:eastAsia="hr-HR"/>
        </w:rPr>
        <w:t>5</w:t>
      </w:r>
    </w:p>
    <w:p w:rsidR="00B37B89" w:rsidRDefault="00BB0FA8" w:rsidP="009049ED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U Dubrovniku, </w:t>
      </w:r>
      <w:r w:rsidR="00AF4295">
        <w:rPr>
          <w:rFonts w:cstheme="minorHAnsi"/>
          <w:sz w:val="20"/>
          <w:szCs w:val="20"/>
          <w:lang w:eastAsia="hr-HR"/>
        </w:rPr>
        <w:t>23</w:t>
      </w:r>
      <w:r w:rsidR="00605AF1">
        <w:rPr>
          <w:rFonts w:cstheme="minorHAnsi"/>
          <w:sz w:val="20"/>
          <w:szCs w:val="20"/>
          <w:lang w:eastAsia="hr-HR"/>
        </w:rPr>
        <w:t>.</w:t>
      </w:r>
      <w:r w:rsidR="00635D52">
        <w:rPr>
          <w:rFonts w:cstheme="minorHAnsi"/>
          <w:sz w:val="20"/>
          <w:szCs w:val="20"/>
          <w:lang w:eastAsia="hr-HR"/>
        </w:rPr>
        <w:t xml:space="preserve"> </w:t>
      </w:r>
      <w:r w:rsidR="00605AF1">
        <w:rPr>
          <w:rFonts w:cstheme="minorHAnsi"/>
          <w:sz w:val="20"/>
          <w:szCs w:val="20"/>
          <w:lang w:eastAsia="hr-HR"/>
        </w:rPr>
        <w:t>siječnja</w:t>
      </w:r>
      <w:r>
        <w:rPr>
          <w:rFonts w:cstheme="minorHAnsi"/>
          <w:sz w:val="20"/>
          <w:szCs w:val="20"/>
          <w:lang w:eastAsia="hr-HR"/>
        </w:rPr>
        <w:t xml:space="preserve"> 202</w:t>
      </w:r>
      <w:r w:rsidR="00605AF1">
        <w:rPr>
          <w:rFonts w:cstheme="minorHAnsi"/>
          <w:sz w:val="20"/>
          <w:szCs w:val="20"/>
          <w:lang w:eastAsia="hr-HR"/>
        </w:rPr>
        <w:t>4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:rsidR="009049ED" w:rsidRPr="009049ED" w:rsidRDefault="009049ED" w:rsidP="009049ED">
      <w:pPr>
        <w:pStyle w:val="Bezproreda"/>
        <w:rPr>
          <w:rFonts w:cstheme="minorHAnsi"/>
          <w:sz w:val="20"/>
          <w:szCs w:val="20"/>
          <w:lang w:eastAsia="hr-HR"/>
        </w:rPr>
      </w:pPr>
    </w:p>
    <w:p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</w:t>
      </w:r>
      <w:r w:rsidR="00EF255E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14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15.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Pravilnika o</w:t>
      </w:r>
      <w:r w:rsidRPr="00E35D6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5D62"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Marina Getaldića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Dubrovnik u natječaj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nom postupku za zapošljavanje za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radna mjesta</w:t>
      </w:r>
      <w:r w:rsidR="003A5A71" w:rsidRP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 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</w:t>
      </w:r>
    </w:p>
    <w:p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, DUBROVNIK</w:t>
      </w:r>
    </w:p>
    <w:p w:rsidR="00BB0FA8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  <w:r w:rsidR="00BB0FA8" w:rsidRPr="00BB0FA8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EE07B9" w:rsidRPr="00EE07B9" w:rsidRDefault="00EE07B9" w:rsidP="00EE07B9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EE07B9">
        <w:rPr>
          <w:rFonts w:eastAsia="Times New Roman" w:cs="Times New Roman"/>
          <w:noProof/>
          <w:sz w:val="20"/>
          <w:szCs w:val="20"/>
          <w:lang w:eastAsia="hr-HR"/>
        </w:rPr>
        <w:t xml:space="preserve">UČITELJ/ICA RAZREDNE NASTAVE, 1 izvršitelj, određeno, puno radno vrijeme (40 sati tjedno) </w:t>
      </w:r>
    </w:p>
    <w:p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a </w:t>
      </w:r>
      <w:r w:rsidR="00B37B89"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koji su pravodobno dostavili potpunu prijavu sa svim prilozima odnosno ispravama i koji ispunjava</w:t>
      </w: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ju uvjete natječaja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objavljen na službenim stranicama Hrvatskog zavoda za zapošljavanje, službenoj stranici i oglasnoj ploči Osnovne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škole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Marina Getaldića i vrijedi od </w:t>
      </w:r>
      <w:r w:rsidR="00605AF1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EE07B9">
        <w:rPr>
          <w:rFonts w:eastAsia="Times New Roman" w:cstheme="minorHAnsi"/>
          <w:color w:val="000000"/>
          <w:sz w:val="20"/>
          <w:szCs w:val="20"/>
          <w:lang w:eastAsia="hr-HR"/>
        </w:rPr>
        <w:t>5.</w:t>
      </w:r>
      <w:r w:rsidR="00605AF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siječnja do 24. siječnja 2024.</w:t>
      </w:r>
    </w:p>
    <w:p w:rsidR="001F0520" w:rsidRPr="00E35D62" w:rsidRDefault="00B37B89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Procjena odnosno</w:t>
      </w:r>
      <w:r w:rsidR="00041AEF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pismeno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testiranje  održat će </w:t>
      </w:r>
      <w:r w:rsidR="001E003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se</w:t>
      </w:r>
      <w:r w:rsidR="00C76E09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="00C76E09" w:rsidRPr="00C76E09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30. siječnja 2024</w:t>
      </w:r>
      <w:r w:rsidR="00C76E09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.</w:t>
      </w:r>
      <w:r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godine s početkom</w:t>
      </w:r>
      <w:r w:rsidR="001E34AD"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A72B8"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1E003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13:15</w:t>
      </w:r>
      <w:r w:rsidR="003E5A8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sati 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 prostoru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Osnovne škole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Marina Getaldića</w:t>
      </w:r>
      <w:r w:rsidR="0081700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635A4">
        <w:rPr>
          <w:rFonts w:eastAsia="Times New Roman" w:cstheme="minorHAnsi"/>
          <w:b/>
          <w:bCs/>
          <w:color w:val="000000"/>
          <w:u w:val="single"/>
          <w:lang w:eastAsia="hr-HR"/>
        </w:rPr>
        <w:t>(školska zgrada</w:t>
      </w:r>
      <w:r w:rsidR="00542E81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Centar, Nikole Gučetića 1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)</w:t>
      </w:r>
      <w:r w:rsidR="001B7EC4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="005910B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C76572" w:rsidRPr="00C76572" w:rsidRDefault="00C76572" w:rsidP="00C765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>1.</w:t>
      </w: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ab/>
        <w:t xml:space="preserve">Pismeno testiranje 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Statut Osnovne škole Marina Getaldića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Pravilnik o kriterijima za izricanje pedagoških mjera (“Narodne novine” br. 94/15., 3/17.)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Pravilnik o načinima, postupcima i elementima vrednovanja učenika u osnovnoj i srednjoj školi (“Narodne novine” br. 112/10., 82/19., 43/20., 100/21.)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P</w:t>
      </w: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ravilnik o tjednim radnim obvezama učitelja i stručnih suradnika u osnovnoj školi (“Narodne novine” br. 34/14., 40/14., 103/14., 102/19.)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Zakon o odgoju i obrazovanju za učenike osnovnih i srednjih škola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Nacionalni kurikulum </w:t>
      </w:r>
    </w:p>
    <w:p w:rsidR="00B37B89" w:rsidRPr="00635D52" w:rsidRDefault="00B37B89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8B7F79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Za vrijeme testa nije dopušteno: koristiti se bilo kakvom literaturom, mobitelom, napuštati prostoriju u kojoj se piše test, razgovarati s ostalim kandidati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ma. Pismeno testiranje traje 30</w:t>
      </w:r>
      <w:r w:rsidR="005910B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minuta.</w:t>
      </w:r>
    </w:p>
    <w:p w:rsidR="00EE07B9" w:rsidRDefault="00EE07B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EE07B9" w:rsidRDefault="00EE07B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605AF1" w:rsidRDefault="00605AF1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605AF1" w:rsidRPr="00567143" w:rsidRDefault="00605AF1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C76572" w:rsidRPr="00C76572" w:rsidRDefault="00C76572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lastRenderedPageBreak/>
        <w:t>2.</w:t>
      </w: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ab/>
        <w:t>Usmeno testiranje (intervju)</w:t>
      </w:r>
    </w:p>
    <w:p w:rsidR="00E856DB" w:rsidRPr="00E856DB" w:rsidRDefault="00E856DB" w:rsidP="00EE10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Intervju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odnosno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usmeno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testiranje  održat će se</w:t>
      </w:r>
      <w:r w:rsidR="009635A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1E003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također </w:t>
      </w:r>
      <w:r w:rsidR="00AF4295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30. siječnja 2024. </w:t>
      </w:r>
      <w:r w:rsidR="001E003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s početkom u 14:00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sati u prostoru Osnovne škole Marina Getaldića (školska zgrada</w:t>
      </w:r>
      <w:r w:rsidR="00542E81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Centar, Nikole Gučetića 1</w:t>
      </w:r>
      <w:r w:rsidR="00452D25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, Dubrovnik</w:t>
      </w:r>
      <w:r w:rsidR="0004521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)</w:t>
      </w:r>
      <w:r w:rsidR="003E5A8F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, odmah po završetku pismenog testiranja. 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>Kandidati koji pristupe testiranju dužni su prije početka testiranja predočiti članovima povjerenstva odgovarajuću identifikacijsku ispravu (važeću osobnu iskaznicu, putovnicu ili vozačku dozvolu).</w:t>
      </w:r>
    </w:p>
    <w:p w:rsidR="00A16741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>Kandidati su dužni doći na testiranje te ukoliko ne pristupe  smatrat će se da su odustali od prijave. Svim kandidatima koji su pozvani na testiranje  uputit će se i poziv putem elektroničke pošte, a ovaj poziv objavit će se na službenoj stranici škole d</w:t>
      </w:r>
      <w:r w:rsidR="00EE07B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ana </w:t>
      </w:r>
      <w:r w:rsidR="007F63C8">
        <w:rPr>
          <w:rFonts w:eastAsia="Times New Roman" w:cstheme="minorHAnsi"/>
          <w:color w:val="000000"/>
          <w:sz w:val="20"/>
          <w:szCs w:val="20"/>
          <w:lang w:eastAsia="hr-HR"/>
        </w:rPr>
        <w:t>23</w:t>
      </w:r>
      <w:bookmarkStart w:id="0" w:name="_GoBack"/>
      <w:bookmarkEnd w:id="0"/>
      <w:r w:rsidR="00542E81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605AF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siječnja 2024</w:t>
      </w: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>.g.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15" w:rsidRDefault="00C60815" w:rsidP="00A16741">
      <w:pPr>
        <w:spacing w:after="0" w:line="240" w:lineRule="auto"/>
      </w:pPr>
      <w:r>
        <w:separator/>
      </w:r>
    </w:p>
  </w:endnote>
  <w:endnote w:type="continuationSeparator" w:id="0">
    <w:p w:rsidR="00C60815" w:rsidRDefault="00C60815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15" w:rsidRDefault="00C60815" w:rsidP="00A16741">
      <w:pPr>
        <w:spacing w:after="0" w:line="240" w:lineRule="auto"/>
      </w:pPr>
      <w:r>
        <w:separator/>
      </w:r>
    </w:p>
  </w:footnote>
  <w:footnote w:type="continuationSeparator" w:id="0">
    <w:p w:rsidR="00C60815" w:rsidRDefault="00C60815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E1A86"/>
    <w:multiLevelType w:val="hybridMultilevel"/>
    <w:tmpl w:val="FA5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A1CD2"/>
    <w:multiLevelType w:val="hybridMultilevel"/>
    <w:tmpl w:val="A71C5E1C"/>
    <w:lvl w:ilvl="0" w:tplc="1CD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9"/>
    <w:rsid w:val="0003091A"/>
    <w:rsid w:val="00033FAB"/>
    <w:rsid w:val="00041AEF"/>
    <w:rsid w:val="00045214"/>
    <w:rsid w:val="00064BEA"/>
    <w:rsid w:val="0006620D"/>
    <w:rsid w:val="000679FD"/>
    <w:rsid w:val="00081D0F"/>
    <w:rsid w:val="000859C7"/>
    <w:rsid w:val="000C7E3F"/>
    <w:rsid w:val="000F523A"/>
    <w:rsid w:val="000F5326"/>
    <w:rsid w:val="00132241"/>
    <w:rsid w:val="00170F05"/>
    <w:rsid w:val="00195D87"/>
    <w:rsid w:val="001A44C6"/>
    <w:rsid w:val="001B7EC4"/>
    <w:rsid w:val="001D0657"/>
    <w:rsid w:val="001E0038"/>
    <w:rsid w:val="001E34AD"/>
    <w:rsid w:val="001F0520"/>
    <w:rsid w:val="0021383B"/>
    <w:rsid w:val="00274944"/>
    <w:rsid w:val="00303489"/>
    <w:rsid w:val="00316627"/>
    <w:rsid w:val="00340594"/>
    <w:rsid w:val="003A2A0D"/>
    <w:rsid w:val="003A5A71"/>
    <w:rsid w:val="003E441F"/>
    <w:rsid w:val="003E5A8F"/>
    <w:rsid w:val="00407E5A"/>
    <w:rsid w:val="00427F25"/>
    <w:rsid w:val="00452D25"/>
    <w:rsid w:val="00456D1A"/>
    <w:rsid w:val="00485E6B"/>
    <w:rsid w:val="004F4ED5"/>
    <w:rsid w:val="00542E81"/>
    <w:rsid w:val="00552CC3"/>
    <w:rsid w:val="00555762"/>
    <w:rsid w:val="00555E9D"/>
    <w:rsid w:val="00561293"/>
    <w:rsid w:val="00567143"/>
    <w:rsid w:val="00585D13"/>
    <w:rsid w:val="005910B6"/>
    <w:rsid w:val="00605AF1"/>
    <w:rsid w:val="00606A93"/>
    <w:rsid w:val="00635D52"/>
    <w:rsid w:val="006511FF"/>
    <w:rsid w:val="00657682"/>
    <w:rsid w:val="0069312F"/>
    <w:rsid w:val="006A7EC4"/>
    <w:rsid w:val="00700D81"/>
    <w:rsid w:val="00704B87"/>
    <w:rsid w:val="00760F09"/>
    <w:rsid w:val="00764102"/>
    <w:rsid w:val="00773B94"/>
    <w:rsid w:val="007A59C0"/>
    <w:rsid w:val="007F63C8"/>
    <w:rsid w:val="00803504"/>
    <w:rsid w:val="0081700A"/>
    <w:rsid w:val="00822D9D"/>
    <w:rsid w:val="00830BE8"/>
    <w:rsid w:val="00847530"/>
    <w:rsid w:val="0086747F"/>
    <w:rsid w:val="008B7F79"/>
    <w:rsid w:val="009049ED"/>
    <w:rsid w:val="009062CF"/>
    <w:rsid w:val="009635A4"/>
    <w:rsid w:val="00967E64"/>
    <w:rsid w:val="00976858"/>
    <w:rsid w:val="009A72B8"/>
    <w:rsid w:val="009C0125"/>
    <w:rsid w:val="009C6032"/>
    <w:rsid w:val="00A16741"/>
    <w:rsid w:val="00A65DB5"/>
    <w:rsid w:val="00A71C0C"/>
    <w:rsid w:val="00A72082"/>
    <w:rsid w:val="00A83CCD"/>
    <w:rsid w:val="00A83F1B"/>
    <w:rsid w:val="00AE04C8"/>
    <w:rsid w:val="00AF4295"/>
    <w:rsid w:val="00B016F8"/>
    <w:rsid w:val="00B3738B"/>
    <w:rsid w:val="00B37B89"/>
    <w:rsid w:val="00B439D7"/>
    <w:rsid w:val="00B63A67"/>
    <w:rsid w:val="00B851DD"/>
    <w:rsid w:val="00BB0FA8"/>
    <w:rsid w:val="00BC5E05"/>
    <w:rsid w:val="00C320CB"/>
    <w:rsid w:val="00C60815"/>
    <w:rsid w:val="00C613AD"/>
    <w:rsid w:val="00C76572"/>
    <w:rsid w:val="00C76E09"/>
    <w:rsid w:val="00D36BEB"/>
    <w:rsid w:val="00D701D9"/>
    <w:rsid w:val="00DC4A95"/>
    <w:rsid w:val="00DC4D8D"/>
    <w:rsid w:val="00DE52DE"/>
    <w:rsid w:val="00E00AC2"/>
    <w:rsid w:val="00E31DDE"/>
    <w:rsid w:val="00E35D62"/>
    <w:rsid w:val="00E43A37"/>
    <w:rsid w:val="00E856DB"/>
    <w:rsid w:val="00EA49FC"/>
    <w:rsid w:val="00EB582E"/>
    <w:rsid w:val="00EE07B9"/>
    <w:rsid w:val="00EE100C"/>
    <w:rsid w:val="00EF255E"/>
    <w:rsid w:val="00EF471C"/>
    <w:rsid w:val="00F54F42"/>
    <w:rsid w:val="00F654FE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5545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5D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741"/>
  </w:style>
  <w:style w:type="paragraph" w:styleId="Podnoje">
    <w:name w:val="footer"/>
    <w:basedOn w:val="Normal"/>
    <w:link w:val="Podno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741"/>
  </w:style>
  <w:style w:type="paragraph" w:styleId="Tekstbalonia">
    <w:name w:val="Balloon Text"/>
    <w:basedOn w:val="Normal"/>
    <w:link w:val="Tekstbalonia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6145-4579-4045-AE08-75E8313D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30</cp:revision>
  <cp:lastPrinted>2023-10-10T09:40:00Z</cp:lastPrinted>
  <dcterms:created xsi:type="dcterms:W3CDTF">2022-01-13T13:30:00Z</dcterms:created>
  <dcterms:modified xsi:type="dcterms:W3CDTF">2024-01-23T12:06:00Z</dcterms:modified>
</cp:coreProperties>
</file>