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DD" w:rsidRPr="006E0715" w:rsidRDefault="00756ADD" w:rsidP="00756AD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REPUBLIKA HRVATSKA</w:t>
      </w:r>
    </w:p>
    <w:p w:rsidR="00756ADD" w:rsidRPr="006E0715" w:rsidRDefault="00756ADD" w:rsidP="00756AD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56ADD" w:rsidRPr="006E0715" w:rsidRDefault="00756ADD" w:rsidP="00756AD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OSNOVNA ŠKOLA MARINA GETALDIĆA</w:t>
      </w:r>
    </w:p>
    <w:p w:rsidR="00756ADD" w:rsidRPr="006E0715" w:rsidRDefault="00756ADD" w:rsidP="00756AD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Frana Supila 3, Dubrovnik</w:t>
      </w:r>
    </w:p>
    <w:p w:rsidR="00756ADD" w:rsidRPr="006E0715" w:rsidRDefault="00756ADD" w:rsidP="00756AD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56ADD" w:rsidRPr="008F1589" w:rsidRDefault="00756ADD" w:rsidP="00756ADD">
      <w:pPr>
        <w:jc w:val="both"/>
        <w:rPr>
          <w:rFonts w:asciiTheme="minorHAnsi" w:hAnsiTheme="minorHAnsi" w:cstheme="minorHAnsi"/>
          <w:sz w:val="20"/>
          <w:szCs w:val="20"/>
        </w:rPr>
      </w:pPr>
      <w:r w:rsidRPr="008F1589">
        <w:rPr>
          <w:rFonts w:asciiTheme="minorHAnsi" w:hAnsiTheme="minorHAnsi" w:cstheme="minorHAnsi"/>
          <w:sz w:val="20"/>
          <w:szCs w:val="20"/>
        </w:rPr>
        <w:t>KLASA: 112-0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8F1589">
        <w:rPr>
          <w:rFonts w:asciiTheme="minorHAnsi" w:hAnsiTheme="minorHAnsi" w:cstheme="minorHAnsi"/>
          <w:sz w:val="20"/>
          <w:szCs w:val="20"/>
        </w:rPr>
        <w:t>/2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8F1589">
        <w:rPr>
          <w:rFonts w:asciiTheme="minorHAnsi" w:hAnsiTheme="minorHAnsi" w:cstheme="minorHAnsi"/>
          <w:sz w:val="20"/>
          <w:szCs w:val="20"/>
        </w:rPr>
        <w:t>-0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8F1589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>01</w:t>
      </w:r>
    </w:p>
    <w:p w:rsidR="00756ADD" w:rsidRPr="008F1589" w:rsidRDefault="00756ADD" w:rsidP="00756ADD">
      <w:pPr>
        <w:jc w:val="both"/>
        <w:rPr>
          <w:rFonts w:asciiTheme="minorHAnsi" w:hAnsiTheme="minorHAnsi" w:cstheme="minorHAnsi"/>
          <w:sz w:val="20"/>
          <w:szCs w:val="20"/>
        </w:rPr>
      </w:pPr>
      <w:r w:rsidRPr="008F1589">
        <w:rPr>
          <w:rFonts w:asciiTheme="minorHAnsi" w:hAnsiTheme="minorHAnsi" w:cstheme="minorHAnsi"/>
          <w:sz w:val="20"/>
          <w:szCs w:val="20"/>
        </w:rPr>
        <w:t>URBROJ: 2117/01-19-01-21-0</w:t>
      </w:r>
      <w:r>
        <w:rPr>
          <w:rFonts w:asciiTheme="minorHAnsi" w:hAnsiTheme="minorHAnsi" w:cstheme="minorHAnsi"/>
          <w:sz w:val="20"/>
          <w:szCs w:val="20"/>
        </w:rPr>
        <w:t>6</w:t>
      </w:r>
    </w:p>
    <w:p w:rsidR="00756ADD" w:rsidRPr="008F1589" w:rsidRDefault="00756ADD" w:rsidP="00756ADD">
      <w:pPr>
        <w:jc w:val="both"/>
        <w:rPr>
          <w:rFonts w:asciiTheme="minorHAnsi" w:hAnsiTheme="minorHAnsi" w:cstheme="minorHAnsi"/>
          <w:sz w:val="20"/>
          <w:szCs w:val="20"/>
        </w:rPr>
      </w:pPr>
      <w:r w:rsidRPr="008F1589">
        <w:rPr>
          <w:rFonts w:asciiTheme="minorHAnsi" w:hAnsiTheme="minorHAnsi" w:cstheme="minorHAnsi"/>
          <w:sz w:val="20"/>
          <w:szCs w:val="20"/>
        </w:rPr>
        <w:t xml:space="preserve">Dubrovnik, </w:t>
      </w:r>
      <w:r>
        <w:rPr>
          <w:rFonts w:asciiTheme="minorHAnsi" w:hAnsiTheme="minorHAnsi" w:cstheme="minorHAnsi"/>
          <w:sz w:val="20"/>
          <w:szCs w:val="20"/>
        </w:rPr>
        <w:t>17</w:t>
      </w:r>
      <w:r>
        <w:rPr>
          <w:rFonts w:asciiTheme="minorHAnsi" w:hAnsiTheme="minorHAnsi" w:cstheme="minorHAnsi"/>
          <w:sz w:val="20"/>
          <w:szCs w:val="20"/>
        </w:rPr>
        <w:t>. siječnja</w:t>
      </w:r>
      <w:r w:rsidRPr="008F1589">
        <w:rPr>
          <w:rFonts w:asciiTheme="minorHAnsi" w:hAnsiTheme="minorHAnsi" w:cstheme="minorHAnsi"/>
          <w:sz w:val="20"/>
          <w:szCs w:val="20"/>
        </w:rPr>
        <w:t xml:space="preserve"> 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8F1589">
        <w:rPr>
          <w:rFonts w:asciiTheme="minorHAnsi" w:hAnsiTheme="minorHAnsi" w:cstheme="minorHAnsi"/>
          <w:sz w:val="20"/>
          <w:szCs w:val="20"/>
        </w:rPr>
        <w:t>.g.</w:t>
      </w:r>
    </w:p>
    <w:p w:rsidR="00756ADD" w:rsidRPr="006E0715" w:rsidRDefault="00756ADD" w:rsidP="00756AD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56ADD" w:rsidRPr="006E0715" w:rsidRDefault="00756ADD" w:rsidP="00756A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56ADD" w:rsidRPr="006E0715" w:rsidRDefault="00756ADD" w:rsidP="00756ADD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Na temelju članka 155. Statuta Osnovne škole Marina Getaldića i članka 11. Pravilnika o načinu i postupku zapošljavanja, ravnateljica Osnovne škole Marina Getaldića donosi:</w:t>
      </w:r>
    </w:p>
    <w:p w:rsidR="00756ADD" w:rsidRPr="006E0715" w:rsidRDefault="00756ADD" w:rsidP="00756ADD">
      <w:pPr>
        <w:rPr>
          <w:rFonts w:asciiTheme="minorHAnsi" w:hAnsiTheme="minorHAnsi" w:cstheme="minorHAnsi"/>
          <w:sz w:val="20"/>
          <w:szCs w:val="20"/>
        </w:rPr>
      </w:pPr>
    </w:p>
    <w:p w:rsidR="00756ADD" w:rsidRPr="006E0715" w:rsidRDefault="00756ADD" w:rsidP="00756AD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Odluku o imenovanju Povjerenstva za vrednovanje kandidata prijavljenih na natječaj za radn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mjest</w:t>
      </w:r>
      <w:r>
        <w:rPr>
          <w:rFonts w:asciiTheme="minorHAnsi" w:hAnsiTheme="minorHAnsi" w:cstheme="minorHAnsi"/>
          <w:b/>
          <w:sz w:val="20"/>
          <w:szCs w:val="20"/>
        </w:rPr>
        <w:t>o učitelj/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ica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kemije 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objavljen </w:t>
      </w:r>
      <w:r>
        <w:rPr>
          <w:rFonts w:asciiTheme="minorHAnsi" w:hAnsiTheme="minorHAnsi" w:cstheme="minorHAnsi"/>
          <w:b/>
          <w:sz w:val="20"/>
          <w:szCs w:val="20"/>
        </w:rPr>
        <w:t>05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sz w:val="20"/>
          <w:szCs w:val="20"/>
        </w:rPr>
        <w:t>siječnja</w:t>
      </w:r>
      <w:r w:rsidRPr="006E0715">
        <w:rPr>
          <w:rFonts w:asciiTheme="minorHAnsi" w:hAnsiTheme="minorHAnsi" w:cstheme="minorHAnsi"/>
          <w:b/>
          <w:sz w:val="20"/>
          <w:szCs w:val="20"/>
        </w:rPr>
        <w:t xml:space="preserve"> 202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6E0715">
        <w:rPr>
          <w:rFonts w:asciiTheme="minorHAnsi" w:hAnsiTheme="minorHAnsi" w:cstheme="minorHAnsi"/>
          <w:b/>
          <w:sz w:val="20"/>
          <w:szCs w:val="20"/>
        </w:rPr>
        <w:t>.</w:t>
      </w:r>
      <w:r>
        <w:rPr>
          <w:rFonts w:asciiTheme="minorHAnsi" w:hAnsiTheme="minorHAnsi" w:cstheme="minorHAnsi"/>
          <w:b/>
          <w:sz w:val="20"/>
          <w:szCs w:val="20"/>
        </w:rPr>
        <w:t>g.</w:t>
      </w:r>
    </w:p>
    <w:p w:rsidR="00756ADD" w:rsidRPr="006E0715" w:rsidRDefault="00756ADD" w:rsidP="00756ADD">
      <w:pPr>
        <w:rPr>
          <w:rFonts w:asciiTheme="minorHAnsi" w:hAnsiTheme="minorHAnsi" w:cstheme="minorHAnsi"/>
          <w:b/>
          <w:sz w:val="20"/>
          <w:szCs w:val="20"/>
        </w:rPr>
      </w:pPr>
    </w:p>
    <w:p w:rsidR="00756ADD" w:rsidRPr="006E0715" w:rsidRDefault="00756ADD" w:rsidP="00756ADD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6E0715">
        <w:rPr>
          <w:rFonts w:asciiTheme="minorHAnsi" w:hAnsiTheme="minorHAnsi" w:cstheme="minorHAnsi"/>
          <w:sz w:val="20"/>
          <w:szCs w:val="20"/>
        </w:rPr>
        <w:t>Natječaj za radn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mjest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6E0715">
        <w:rPr>
          <w:rFonts w:asciiTheme="minorHAnsi" w:hAnsiTheme="minorHAnsi" w:cstheme="minorHAnsi"/>
          <w:sz w:val="20"/>
          <w:szCs w:val="20"/>
        </w:rPr>
        <w:t xml:space="preserve"> :</w:t>
      </w:r>
      <w:r w:rsidRPr="006E0715">
        <w:rPr>
          <w:rFonts w:asciiTheme="minorHAnsi" w:hAnsiTheme="minorHAnsi"/>
          <w:noProof/>
          <w:sz w:val="20"/>
          <w:szCs w:val="20"/>
          <w:lang w:eastAsia="hr-HR"/>
        </w:rPr>
        <w:t xml:space="preserve"> </w:t>
      </w:r>
    </w:p>
    <w:p w:rsidR="00756ADD" w:rsidRPr="006E0715" w:rsidRDefault="00756ADD" w:rsidP="00756ADD">
      <w:pPr>
        <w:ind w:left="72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756ADD" w:rsidRDefault="00756ADD" w:rsidP="00756ADD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UČITELJ/ICA </w:t>
      </w:r>
      <w:r>
        <w:rPr>
          <w:rFonts w:asciiTheme="minorHAnsi" w:hAnsiTheme="minorHAnsi"/>
          <w:noProof/>
          <w:sz w:val="20"/>
          <w:szCs w:val="20"/>
          <w:lang w:eastAsia="hr-HR"/>
        </w:rPr>
        <w:t>KEMIJE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, 1 izvršitelj, </w:t>
      </w:r>
      <w:r>
        <w:rPr>
          <w:rFonts w:asciiTheme="minorHAnsi" w:hAnsiTheme="minorHAnsi"/>
          <w:noProof/>
          <w:sz w:val="20"/>
          <w:szCs w:val="20"/>
          <w:lang w:eastAsia="hr-HR"/>
        </w:rPr>
        <w:t>ne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određeno, </w:t>
      </w:r>
      <w:r>
        <w:rPr>
          <w:rFonts w:asciiTheme="minorHAnsi" w:hAnsiTheme="minorHAnsi"/>
          <w:noProof/>
          <w:sz w:val="20"/>
          <w:szCs w:val="20"/>
          <w:lang w:eastAsia="hr-HR"/>
        </w:rPr>
        <w:t>ne</w:t>
      </w:r>
      <w:r w:rsidRPr="00CB4C8E">
        <w:rPr>
          <w:rFonts w:asciiTheme="minorHAnsi" w:hAnsiTheme="minorHAnsi"/>
          <w:noProof/>
          <w:sz w:val="20"/>
          <w:szCs w:val="20"/>
          <w:lang w:eastAsia="hr-HR"/>
        </w:rPr>
        <w:t xml:space="preserve">puno radno vrijeme </w:t>
      </w:r>
    </w:p>
    <w:p w:rsidR="00756ADD" w:rsidRPr="00CB4C8E" w:rsidRDefault="00756ADD" w:rsidP="00756ADD">
      <w:pPr>
        <w:spacing w:after="160"/>
        <w:jc w:val="both"/>
        <w:rPr>
          <w:rFonts w:asciiTheme="minorHAnsi" w:hAnsiTheme="minorHAnsi"/>
          <w:noProof/>
          <w:sz w:val="20"/>
          <w:szCs w:val="20"/>
          <w:lang w:eastAsia="hr-HR"/>
        </w:rPr>
      </w:pPr>
    </w:p>
    <w:p w:rsidR="00756ADD" w:rsidRPr="006E0715" w:rsidRDefault="00756ADD" w:rsidP="00756ADD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objavljen je </w:t>
      </w:r>
      <w:r>
        <w:rPr>
          <w:rFonts w:asciiTheme="minorHAnsi" w:hAnsiTheme="minorHAnsi" w:cstheme="minorHAnsi"/>
          <w:sz w:val="20"/>
          <w:szCs w:val="20"/>
        </w:rPr>
        <w:t>05 siječnja</w:t>
      </w:r>
      <w:r w:rsidRPr="006E0715">
        <w:rPr>
          <w:rFonts w:asciiTheme="minorHAnsi" w:hAnsiTheme="minorHAnsi" w:cstheme="minorHAnsi"/>
          <w:sz w:val="20"/>
          <w:szCs w:val="20"/>
        </w:rPr>
        <w:t xml:space="preserve"> 202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6E0715">
        <w:rPr>
          <w:rFonts w:asciiTheme="minorHAnsi" w:hAnsiTheme="minorHAnsi" w:cstheme="minorHAnsi"/>
          <w:sz w:val="20"/>
          <w:szCs w:val="20"/>
        </w:rPr>
        <w:t>. na mrežnim i oglasnim pločama Hrvatskog zavoda za zapošljavanje i web stranici OŠ Marina Getaldića. Kao članovi povjerenstva za provedbu postupka vrednovanja kandidata prijavljenih na natječaj imenuju se:</w:t>
      </w:r>
    </w:p>
    <w:p w:rsidR="00756ADD" w:rsidRPr="006E0715" w:rsidRDefault="00756ADD" w:rsidP="00756A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56ADD" w:rsidRPr="006E0715" w:rsidRDefault="00756ADD" w:rsidP="00756AD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sz w:val="20"/>
          <w:szCs w:val="20"/>
        </w:rPr>
        <w:t>Bjelovučić</w:t>
      </w:r>
      <w:proofErr w:type="spellEnd"/>
      <w:r w:rsidRPr="006E0715">
        <w:rPr>
          <w:rFonts w:asciiTheme="minorHAnsi" w:hAnsiTheme="minorHAnsi" w:cstheme="minorHAnsi"/>
          <w:sz w:val="20"/>
          <w:szCs w:val="20"/>
        </w:rPr>
        <w:t>, ravnateljica- predsjednica povjerenstva</w:t>
      </w:r>
    </w:p>
    <w:p w:rsidR="00756ADD" w:rsidRDefault="00756ADD" w:rsidP="00756AD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Iva Laptalo, stručni suradnik edukacijsko-rehabilitacijskog profila, član</w:t>
      </w:r>
    </w:p>
    <w:p w:rsidR="00756ADD" w:rsidRPr="006E0715" w:rsidRDefault="00756ADD" w:rsidP="00756AD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Ivana Radić</w:t>
      </w:r>
      <w:r>
        <w:rPr>
          <w:rFonts w:asciiTheme="minorHAnsi" w:hAnsiTheme="minorHAnsi" w:cstheme="minorHAnsi"/>
          <w:sz w:val="20"/>
          <w:szCs w:val="20"/>
        </w:rPr>
        <w:t>, tajnica školske ustanove, član</w:t>
      </w:r>
    </w:p>
    <w:p w:rsidR="00756ADD" w:rsidRPr="00596FC1" w:rsidRDefault="00756ADD" w:rsidP="00756A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56ADD" w:rsidRDefault="00756ADD" w:rsidP="00756A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56ADD" w:rsidRDefault="00756ADD" w:rsidP="00756ADD">
      <w:pPr>
        <w:jc w:val="both"/>
        <w:rPr>
          <w:rFonts w:asciiTheme="minorHAnsi" w:hAnsiTheme="minorHAnsi" w:cstheme="minorHAnsi"/>
          <w:sz w:val="20"/>
          <w:szCs w:val="20"/>
        </w:rPr>
      </w:pPr>
      <w:r w:rsidRPr="006E0715">
        <w:rPr>
          <w:rFonts w:asciiTheme="minorHAnsi" w:hAnsiTheme="minorHAnsi" w:cstheme="minorHAnsi"/>
          <w:sz w:val="20"/>
          <w:szCs w:val="20"/>
        </w:rPr>
        <w:t>Imenovano povjerenstvo nadležno je i dužno postupati po odredbama Pravilnika o načinu i postupku zapošljavanja u Osnovnoj školi Marina Getaldića.</w:t>
      </w:r>
    </w:p>
    <w:p w:rsidR="00756ADD" w:rsidRPr="006E0715" w:rsidRDefault="00756ADD" w:rsidP="00756A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56ADD" w:rsidRDefault="00756ADD" w:rsidP="00756A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56ADD" w:rsidRDefault="00756ADD" w:rsidP="00756A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56ADD" w:rsidRPr="006E0715" w:rsidRDefault="00756ADD" w:rsidP="00756AD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56ADD" w:rsidRPr="006E0715" w:rsidRDefault="00756ADD" w:rsidP="00756ADD">
      <w:p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Dostaviti:</w:t>
      </w:r>
    </w:p>
    <w:p w:rsidR="00756ADD" w:rsidRPr="006E0715" w:rsidRDefault="00756ADD" w:rsidP="00756ADD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Članovi povjerenstva</w:t>
      </w:r>
    </w:p>
    <w:p w:rsidR="00756ADD" w:rsidRPr="00596FC1" w:rsidRDefault="00756ADD" w:rsidP="00756ADD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6E0715">
        <w:rPr>
          <w:rFonts w:asciiTheme="minorHAnsi" w:hAnsiTheme="minorHAnsi" w:cstheme="minorHAnsi"/>
          <w:sz w:val="16"/>
          <w:szCs w:val="16"/>
        </w:rPr>
        <w:t>Pismohrana</w:t>
      </w:r>
    </w:p>
    <w:p w:rsidR="00756ADD" w:rsidRPr="006E0715" w:rsidRDefault="00756ADD" w:rsidP="00756ADD">
      <w:pPr>
        <w:ind w:left="637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0715">
        <w:rPr>
          <w:rFonts w:asciiTheme="minorHAnsi" w:hAnsiTheme="minorHAnsi" w:cstheme="minorHAnsi"/>
          <w:b/>
          <w:sz w:val="20"/>
          <w:szCs w:val="20"/>
        </w:rPr>
        <w:t>Predsjednica Povjerenstva:</w:t>
      </w:r>
    </w:p>
    <w:p w:rsidR="002C2C24" w:rsidRDefault="00756ADD" w:rsidP="00756ADD"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 w:rsidRPr="006E0715">
        <w:rPr>
          <w:rFonts w:asciiTheme="minorHAnsi" w:hAnsiTheme="minorHAnsi" w:cstheme="minorHAnsi"/>
          <w:b/>
          <w:sz w:val="20"/>
          <w:szCs w:val="20"/>
        </w:rPr>
        <w:t xml:space="preserve">Silvana </w:t>
      </w:r>
      <w:proofErr w:type="spellStart"/>
      <w:r w:rsidRPr="006E0715">
        <w:rPr>
          <w:rFonts w:asciiTheme="minorHAnsi" w:hAnsiTheme="minorHAnsi" w:cstheme="minorHAnsi"/>
          <w:b/>
          <w:sz w:val="20"/>
          <w:szCs w:val="20"/>
        </w:rPr>
        <w:t>Bjelovučić</w:t>
      </w:r>
      <w:proofErr w:type="spellEnd"/>
    </w:p>
    <w:sectPr w:rsidR="002C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372"/>
    <w:multiLevelType w:val="hybridMultilevel"/>
    <w:tmpl w:val="CF9AC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2FBD"/>
    <w:multiLevelType w:val="hybridMultilevel"/>
    <w:tmpl w:val="1706BACA"/>
    <w:lvl w:ilvl="0" w:tplc="7C30E0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2209E"/>
    <w:multiLevelType w:val="hybridMultilevel"/>
    <w:tmpl w:val="F0DA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DD"/>
    <w:rsid w:val="002C2C24"/>
    <w:rsid w:val="0075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DD2D"/>
  <w15:chartTrackingRefBased/>
  <w15:docId w15:val="{D81F3F9C-6A41-47D7-86E1-43C2AB5A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2022-01-17T11:24:00Z</dcterms:created>
  <dcterms:modified xsi:type="dcterms:W3CDTF">2022-01-17T11:28:00Z</dcterms:modified>
</cp:coreProperties>
</file>